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Supplement 2  (PRP+HA)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's specific preparation process and medication details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5532"/>
        <w:gridCol w:w="2803"/>
        <w:gridCol w:w="1386"/>
        <w:gridCol w:w="1147"/>
        <w:gridCol w:w="19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Author,year</w:t>
            </w:r>
          </w:p>
        </w:tc>
        <w:tc>
          <w:tcPr>
            <w:tcW w:w="553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(PRP+HA)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 specific preparation process</w:t>
            </w:r>
          </w:p>
        </w:tc>
        <w:tc>
          <w:tcPr>
            <w:tcW w:w="533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Injection Dose,Times,Intervals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Course of treatment</w:t>
            </w:r>
          </w:p>
        </w:tc>
        <w:tc>
          <w:tcPr>
            <w:tcW w:w="191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HA information</w:t>
            </w:r>
          </w:p>
        </w:tc>
      </w:tr>
      <w:bookmarkEnd w:id="1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553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80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PRP+HA</w:t>
            </w:r>
          </w:p>
        </w:tc>
        <w:tc>
          <w:tcPr>
            <w:tcW w:w="138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</w:t>
            </w:r>
          </w:p>
        </w:tc>
        <w:tc>
          <w:tcPr>
            <w:tcW w:w="11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</w:t>
            </w:r>
          </w:p>
        </w:tc>
        <w:tc>
          <w:tcPr>
            <w:tcW w:w="191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Yanqing Guo 2018</w:t>
            </w:r>
          </w:p>
        </w:tc>
        <w:tc>
          <w:tcPr>
            <w:tcW w:w="553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Draw the prepared 3.5 ml PRP into a 10 ml syringe and connect it to a three-way connector. Connect the other end of the three-way connector to a 10 ml syringe containing 2 ml of HA, and mix the liquid by injecting it back and forth between the syringes 20 times. Yields 3.5 ml of PRP combined with 2 ml of HA (total volume =5.5 ml).</w:t>
            </w:r>
          </w:p>
        </w:tc>
        <w:tc>
          <w:tcPr>
            <w:tcW w:w="280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3.5 ml of PRP combined with 2 ml of HA (total volume = 5.5 ml), 1 time per week, 3 weeks</w:t>
            </w:r>
          </w:p>
        </w:tc>
        <w:tc>
          <w:tcPr>
            <w:tcW w:w="138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4-5ml,1 time,weekly,3 weeks</w:t>
            </w:r>
          </w:p>
        </w:tc>
        <w:tc>
          <w:tcPr>
            <w:tcW w:w="114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91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natural,non-cross-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linked fermented HA (1550 kDa), concentration: 20 mg/ml (40 mg total)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Wenxing Yu 2018</w:t>
            </w:r>
          </w:p>
        </w:tc>
        <w:tc>
          <w:tcPr>
            <w:tcW w:w="5532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Combination (PRP: 8 ml,HA:0.20 mg).Not described in detail.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PRP:8 ml,HA:0.20 mg,1 time,weekly,4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ml,1 time,weekly,4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ml,1 time,weekly,4 weeks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0.30 mg, Sigma-Aldrich; Merck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KGaA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Yanqing Guo 2018</w:t>
            </w:r>
          </w:p>
        </w:tc>
        <w:tc>
          <w:tcPr>
            <w:tcW w:w="5532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Draw the prepared 3.5 ml PRP into a 10 ml syringe and connect it to a three-way connector. Connect the other end of the three-way connector to a 10 ml syringe containing 2 ml of HA, and mix the liquid by injecting it back and forth between the syringes 20 times. Yields 3.5 ml of PRP combined with 2 ml of HA (total volume =5.5 ml).</w:t>
            </w:r>
          </w:p>
        </w:tc>
        <w:tc>
          <w:tcPr>
            <w:tcW w:w="2803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3.5 ml of PRP combined with 2 ml of HA (total volume = 5.5 ml), 1 time per week, 3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4-5ml,1 time,weekly,3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 detailed report.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Quanwei Ding 2017</w:t>
            </w:r>
          </w:p>
        </w:tc>
        <w:tc>
          <w:tcPr>
            <w:tcW w:w="5532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Mix activated PRP with HA in a disposable syringe.4 ml of PRP combined with 2.5 ml of HA(total volume =6.5 ml).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ml of PRP combined with 2.5 ml of HA(total volume =6.5 ml),1 time,weekly,9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ml,1 time,weekly,9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mg/2.5 ml ; Hyalgan, Fidia, Abano Terme, Italy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Xin-liang Zhao 2018</w:t>
            </w:r>
          </w:p>
        </w:tc>
        <w:tc>
          <w:tcPr>
            <w:tcW w:w="5532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After collecting 5 mL of the patient's own whole blood and centrifuging it to obtain PRP, mix the PRP with HA (2.5 mL:25 mg). Yields 4 ml of PRP combined with 2.5 ml of HA (total volume =6.5 ml).</w:t>
            </w:r>
          </w:p>
        </w:tc>
        <w:tc>
          <w:tcPr>
            <w:tcW w:w="2803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 ml of PRP combined with 2.5 ml of HA (total volume =6.5 ml), 1 time per week, 5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ml,1 time,weekly,5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 detailed report.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Yanqing Guo 2018</w:t>
            </w:r>
          </w:p>
        </w:tc>
        <w:tc>
          <w:tcPr>
            <w:tcW w:w="5532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Inhale the prepared 3.5 ml PRP into a 10 ml syringe and connect it to a three-way connector. Connect the other end of the three-way connector to a 10 ml syringe containing 2 ml of hyaluronic acid, and repeatedly inject each other 20 times to mix.3.5 ml of PRP combined with 2 ml of HA(total volume =5.5 ml)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 ml of PRP combined with 2 ml of HA(total volume = 5.5 ml),1 time,weekly,3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 ml PRP,1 time,weekly,3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 detailed report.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bookmarkStart w:id="2" w:name="_GoBack" w:colFirst="5" w:colLast="5"/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Chenrong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GB"/>
              </w:rPr>
              <w:t xml:space="preserve"> Ke 2016</w:t>
            </w:r>
          </w:p>
        </w:tc>
        <w:tc>
          <w:tcPr>
            <w:tcW w:w="5532" w:type="dxa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PRP: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Use a 50 ml syringe preloaded with 4 ml sodium citrate anticoagulant to draw 40 ml of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blood from the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cubital vein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. Shake the sample,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place it in a special centrifuge tube, and centrifuge at 1,500 r/min for 10 min (centrifugation radius 19 cm)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Use a pipette to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transfer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the supernatant and the 3 mm liquid (serum and PRP)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just below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the interface to another sterile centrifuge tube containing no anticoagulant, and then centrifuge it again at 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500 r/min for 10 min. Remove the upper 3/4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of the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liquid after centrifugation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the remaining liquid is PRP.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ctivate and prepare 4 ml PRP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by adding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0.2 ml calcium chloride.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Combined injection method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First,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inject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 ml of prepared PRP into the joint cavity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; 10 min later, inject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2 ml of HA. After the injection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is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completed,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slowly flex and extend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the knee joint.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Uses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 of PRP combined with 2 ml of HA (total volume =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ml).</w:t>
            </w:r>
          </w:p>
        </w:tc>
        <w:tc>
          <w:tcPr>
            <w:tcW w:w="2803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 of PRP combined with 2 ml of HA (total volume =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ml), 1 time per week,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weeks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 PRP,1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time,weekly,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weeks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time,weekly,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weeks</w:t>
            </w:r>
          </w:p>
        </w:tc>
        <w:tc>
          <w:tcPr>
            <w:tcW w:w="19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24"/>
            <w:r>
              <w:rPr>
                <w:rFonts w:hint="eastAsia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 detailed report.</w:t>
            </w:r>
            <w:bookmarkEnd w:id="0"/>
          </w:p>
        </w:tc>
      </w:tr>
    </w:tbl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86C94"/>
    <w:rsid w:val="020059B4"/>
    <w:rsid w:val="038C280D"/>
    <w:rsid w:val="041502B7"/>
    <w:rsid w:val="078D27CA"/>
    <w:rsid w:val="09D72739"/>
    <w:rsid w:val="0A060A7F"/>
    <w:rsid w:val="10E2558D"/>
    <w:rsid w:val="12AF1B90"/>
    <w:rsid w:val="1D437FAE"/>
    <w:rsid w:val="24E07EC8"/>
    <w:rsid w:val="26266FC7"/>
    <w:rsid w:val="26667F76"/>
    <w:rsid w:val="298E604C"/>
    <w:rsid w:val="33141173"/>
    <w:rsid w:val="35B5636D"/>
    <w:rsid w:val="3ADF50A7"/>
    <w:rsid w:val="3BE52D2A"/>
    <w:rsid w:val="3E017327"/>
    <w:rsid w:val="423E2453"/>
    <w:rsid w:val="4F315E8E"/>
    <w:rsid w:val="543A7C53"/>
    <w:rsid w:val="5A9632F2"/>
    <w:rsid w:val="5D336515"/>
    <w:rsid w:val="654D7052"/>
    <w:rsid w:val="696850A3"/>
    <w:rsid w:val="6B0F5581"/>
    <w:rsid w:val="6B366C07"/>
    <w:rsid w:val="6E5854D9"/>
    <w:rsid w:val="720A515E"/>
    <w:rsid w:val="74DE10D2"/>
    <w:rsid w:val="7AFF3191"/>
    <w:rsid w:val="7B68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2020-01-13T11:18:00Z</dcterms:created>
  <dc:creator>蓝天白云</dc:creator>
  <cp:lastModifiedBy>蓝天白云</cp:lastModifiedBy>
  <dcterms:modified xsi:type="dcterms:W3CDTF">2020-03-14T05:09:32Z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